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097" w:rsidRPr="007D2097" w:rsidRDefault="007D2097" w:rsidP="007D209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bCs/>
          <w:sz w:val="24"/>
          <w:szCs w:val="24"/>
        </w:rPr>
      </w:pPr>
      <w:r w:rsidRPr="007D2097">
        <w:rPr>
          <w:rFonts w:ascii="Times New Roman" w:hAnsi="Times New Roman"/>
          <w:b/>
          <w:bCs/>
          <w:sz w:val="24"/>
          <w:szCs w:val="24"/>
        </w:rPr>
        <w:t xml:space="preserve">Аннотация рабочей программы учебной дисциплины </w:t>
      </w:r>
    </w:p>
    <w:p w:rsidR="007D2097" w:rsidRPr="007D2097" w:rsidRDefault="007D2097" w:rsidP="007D209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caps/>
          <w:sz w:val="24"/>
          <w:szCs w:val="24"/>
        </w:rPr>
      </w:pPr>
      <w:r w:rsidRPr="007D2097">
        <w:rPr>
          <w:rFonts w:ascii="Times New Roman" w:hAnsi="Times New Roman"/>
          <w:b/>
          <w:bCs/>
          <w:sz w:val="24"/>
          <w:szCs w:val="24"/>
        </w:rPr>
        <w:t>История</w:t>
      </w:r>
    </w:p>
    <w:p w:rsidR="007D2097" w:rsidRPr="007D2097" w:rsidRDefault="007D2097" w:rsidP="007D209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 w:firstLine="709"/>
        <w:jc w:val="both"/>
        <w:rPr>
          <w:rFonts w:ascii="Times New Roman" w:hAnsi="Times New Roman"/>
          <w:b/>
          <w:sz w:val="24"/>
          <w:szCs w:val="24"/>
        </w:rPr>
      </w:pPr>
      <w:r w:rsidRPr="007D2097">
        <w:rPr>
          <w:rFonts w:ascii="Times New Roman" w:hAnsi="Times New Roman"/>
          <w:b/>
          <w:sz w:val="24"/>
          <w:szCs w:val="24"/>
        </w:rPr>
        <w:t>1. Область применения программы</w:t>
      </w:r>
    </w:p>
    <w:p w:rsidR="00981DEF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по специальности 09.02.03 «Программирование в компьютерных системах», утвержденная</w:t>
      </w:r>
      <w:r w:rsidRPr="007D2097">
        <w:rPr>
          <w:rFonts w:ascii="Times New Roman" w:hAnsi="Times New Roman"/>
          <w:noProof/>
          <w:sz w:val="24"/>
          <w:szCs w:val="24"/>
        </w:rPr>
        <w:t xml:space="preserve"> Приказом Минобрнауки России от 28.07.2014 N 804 "Об утверждении федерального государственного образовательного стандарта среднего профессионального образования по специальности 09.02.03 «Программирование в компьютерных системах»(Зарегистрировано в Минюсте России 21.08.2014 N 33733).</w:t>
      </w:r>
      <w:r w:rsidRPr="007D2097">
        <w:rPr>
          <w:rFonts w:ascii="Times New Roman" w:hAnsi="Times New Roman"/>
          <w:sz w:val="24"/>
          <w:szCs w:val="24"/>
        </w:rPr>
        <w:t xml:space="preserve"> В результате освоения дисциплины обучающийся осваивает элементы общих компетенций.</w:t>
      </w:r>
    </w:p>
    <w:p w:rsidR="007D2097" w:rsidRPr="007D2097" w:rsidRDefault="007D2097" w:rsidP="007D209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программы: </w:t>
      </w:r>
      <w:r w:rsidRPr="007D2097">
        <w:rPr>
          <w:rFonts w:ascii="Times New Roman" w:hAnsi="Times New Roman"/>
          <w:sz w:val="24"/>
          <w:szCs w:val="24"/>
        </w:rPr>
        <w:t>дисциплина принадлежит к общеобразовательному циклу (ОГСЭ.00).</w:t>
      </w:r>
    </w:p>
    <w:p w:rsidR="007D2097" w:rsidRPr="007D2097" w:rsidRDefault="007D2097" w:rsidP="007D209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D2097">
        <w:rPr>
          <w:rFonts w:ascii="Times New Roman" w:hAnsi="Times New Roman"/>
          <w:b/>
          <w:sz w:val="24"/>
          <w:szCs w:val="24"/>
        </w:rPr>
        <w:t>3. Цель и планируемые результаты освоения дисциплины:</w:t>
      </w:r>
    </w:p>
    <w:p w:rsidR="007D2097" w:rsidRPr="007D2097" w:rsidRDefault="007D2097" w:rsidP="007D2097">
      <w:pPr>
        <w:pStyle w:val="a3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7D2097">
        <w:t>В результате освоения дисциплины обучающийся должен уметь:</w:t>
      </w:r>
    </w:p>
    <w:p w:rsidR="007D2097" w:rsidRPr="007D2097" w:rsidRDefault="007D2097" w:rsidP="007D209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ориентироваться в современной экономической, политической и культурной ситуации в России и мире;</w:t>
      </w:r>
    </w:p>
    <w:p w:rsidR="007D2097" w:rsidRPr="007D2097" w:rsidRDefault="007D2097" w:rsidP="007D209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:rsidR="007D2097" w:rsidRPr="007D2097" w:rsidRDefault="007D2097" w:rsidP="007D209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</w:r>
    </w:p>
    <w:p w:rsidR="007D2097" w:rsidRPr="007D2097" w:rsidRDefault="007D2097" w:rsidP="007D209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демонстрировать гражданско-патриотическую позицию.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знать: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основные направления развития ключевых регионов мира на рубеже веков (XX и XXI вв.);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сущность и причины локальных, региональных, межгосударственных конфликтов в конце XX - начале XXI вв.;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назначение международных организаций и основные направления их деятельности;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 роли науки, культуры и религии в сохранении и укреплении национальных и государственных традиций;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содержание и назначение важнейших правовых и законодательных актов мирового и регионального значения;</w:t>
      </w: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ретроспективный анализ развития отрасли.</w:t>
      </w:r>
    </w:p>
    <w:p w:rsidR="007D2097" w:rsidRPr="007D2097" w:rsidRDefault="007D2097" w:rsidP="007D20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b/>
          <w:sz w:val="24"/>
          <w:szCs w:val="24"/>
        </w:rPr>
        <w:t xml:space="preserve">4. Рекомендуемое количество часов на освоение учебной </w:t>
      </w:r>
      <w:proofErr w:type="spellStart"/>
      <w:proofErr w:type="gramStart"/>
      <w:r w:rsidRPr="007D2097">
        <w:rPr>
          <w:rFonts w:ascii="Times New Roman" w:hAnsi="Times New Roman"/>
          <w:b/>
          <w:sz w:val="24"/>
          <w:szCs w:val="24"/>
        </w:rPr>
        <w:t>дисциплины:</w:t>
      </w:r>
      <w:r w:rsidRPr="007D2097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7D2097">
        <w:rPr>
          <w:rFonts w:ascii="Times New Roman" w:hAnsi="Times New Roman"/>
          <w:sz w:val="24"/>
          <w:szCs w:val="24"/>
        </w:rPr>
        <w:t xml:space="preserve"> соответствии с ФГОС по специальности 09.02.03 «Программирование в компьютерных системах» по учебному плану на освоение учебной дисциплины «История» отводится:</w:t>
      </w:r>
    </w:p>
    <w:p w:rsidR="007D2097" w:rsidRPr="007D2097" w:rsidRDefault="007D2097" w:rsidP="007D2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sz w:val="24"/>
          <w:szCs w:val="24"/>
        </w:rPr>
        <w:t xml:space="preserve">максимальной учебной нагрузки студента </w:t>
      </w:r>
      <w:r w:rsidRPr="007D2097">
        <w:rPr>
          <w:rFonts w:ascii="Times New Roman" w:hAnsi="Times New Roman"/>
          <w:sz w:val="24"/>
          <w:szCs w:val="24"/>
        </w:rPr>
        <w:t>48</w:t>
      </w:r>
      <w:r w:rsidRPr="007D2097">
        <w:rPr>
          <w:rFonts w:ascii="Times New Roman" w:hAnsi="Times New Roman"/>
          <w:sz w:val="24"/>
          <w:szCs w:val="24"/>
        </w:rPr>
        <w:t xml:space="preserve"> час</w:t>
      </w:r>
      <w:r w:rsidRPr="007D2097">
        <w:rPr>
          <w:rFonts w:ascii="Times New Roman" w:hAnsi="Times New Roman"/>
          <w:sz w:val="24"/>
          <w:szCs w:val="24"/>
        </w:rPr>
        <w:t>ов</w:t>
      </w:r>
      <w:r w:rsidRPr="007D2097">
        <w:rPr>
          <w:rFonts w:ascii="Times New Roman" w:hAnsi="Times New Roman"/>
          <w:sz w:val="24"/>
          <w:szCs w:val="24"/>
        </w:rPr>
        <w:t xml:space="preserve">; </w:t>
      </w:r>
    </w:p>
    <w:p w:rsidR="007D2097" w:rsidRPr="007D2097" w:rsidRDefault="007D2097" w:rsidP="007D2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sz w:val="24"/>
          <w:szCs w:val="24"/>
        </w:rPr>
        <w:t xml:space="preserve">в том числе обязательной аудиторной учебной нагрузки </w:t>
      </w:r>
      <w:r w:rsidRPr="007D2097">
        <w:rPr>
          <w:rFonts w:ascii="Times New Roman" w:hAnsi="Times New Roman"/>
          <w:sz w:val="24"/>
          <w:szCs w:val="24"/>
        </w:rPr>
        <w:t>48</w:t>
      </w:r>
      <w:r w:rsidRPr="007D2097">
        <w:rPr>
          <w:rFonts w:ascii="Times New Roman" w:hAnsi="Times New Roman"/>
          <w:sz w:val="24"/>
          <w:szCs w:val="24"/>
        </w:rPr>
        <w:t xml:space="preserve"> часов, </w:t>
      </w: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sz w:val="24"/>
          <w:szCs w:val="24"/>
        </w:rPr>
        <w:t xml:space="preserve">самостоятельной работы студента – </w:t>
      </w:r>
      <w:r w:rsidRPr="007D2097">
        <w:rPr>
          <w:rFonts w:ascii="Times New Roman" w:hAnsi="Times New Roman"/>
          <w:sz w:val="24"/>
          <w:szCs w:val="24"/>
        </w:rPr>
        <w:t>24</w:t>
      </w:r>
      <w:r w:rsidRPr="007D2097">
        <w:rPr>
          <w:rFonts w:ascii="Times New Roman" w:hAnsi="Times New Roman"/>
          <w:sz w:val="24"/>
          <w:szCs w:val="24"/>
        </w:rPr>
        <w:t xml:space="preserve"> час</w:t>
      </w:r>
      <w:r w:rsidRPr="007D2097">
        <w:rPr>
          <w:rFonts w:ascii="Times New Roman" w:hAnsi="Times New Roman"/>
          <w:sz w:val="24"/>
          <w:szCs w:val="24"/>
        </w:rPr>
        <w:t>а</w:t>
      </w:r>
      <w:r w:rsidRPr="007D2097">
        <w:rPr>
          <w:rFonts w:ascii="Times New Roman" w:hAnsi="Times New Roman"/>
          <w:sz w:val="24"/>
          <w:szCs w:val="24"/>
        </w:rPr>
        <w:t>.</w:t>
      </w: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r w:rsidRPr="007D2097">
              <w:rPr>
                <w:rFonts w:ascii="Times New Roman" w:hAnsi="Times New Roman"/>
                <w:b/>
                <w:i/>
                <w:sz w:val="24"/>
                <w:szCs w:val="24"/>
              </w:rPr>
              <w:t>(не более 30%)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7D2097" w:rsidRPr="007D2097" w:rsidTr="009C276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D2097" w:rsidRPr="007D2097" w:rsidTr="009C276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Pr="007D209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(указать) </w:t>
            </w:r>
            <w:r w:rsidRPr="007D209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дифференцированного зачета</w:t>
            </w:r>
          </w:p>
        </w:tc>
      </w:tr>
    </w:tbl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7D2097">
        <w:rPr>
          <w:rFonts w:ascii="Times New Roman" w:hAnsi="Times New Roman"/>
          <w:b/>
          <w:iCs/>
          <w:sz w:val="24"/>
          <w:szCs w:val="24"/>
        </w:rPr>
        <w:t>Содержание учебного материала</w:t>
      </w: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7D2097" w:rsidRPr="007D2097" w:rsidTr="00CD6D56">
        <w:trPr>
          <w:trHeight w:val="254"/>
        </w:trPr>
        <w:tc>
          <w:tcPr>
            <w:tcW w:w="9351" w:type="dxa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Введение. Современное мировое сообщество</w:t>
            </w:r>
          </w:p>
        </w:tc>
      </w:tr>
      <w:tr w:rsidR="007D2097" w:rsidRPr="007D2097" w:rsidTr="00CD6D56">
        <w:trPr>
          <w:trHeight w:val="216"/>
        </w:trPr>
        <w:tc>
          <w:tcPr>
            <w:tcW w:w="9351" w:type="dxa"/>
          </w:tcPr>
          <w:p w:rsidR="007D2097" w:rsidRPr="007D2097" w:rsidRDefault="007D2097" w:rsidP="00CD6D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Особенности социально-экономического развития мирового сообщества на рубеже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>Тема 1.1.</w:t>
            </w: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>Модели экономического развития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>Тема 1.2.</w:t>
            </w: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>Основные противоречия в экономическом развитии мирового сообщества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  <w:hideMark/>
          </w:tcPr>
          <w:p w:rsidR="007D2097" w:rsidRPr="007D2097" w:rsidRDefault="007D2097" w:rsidP="00CD6D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Особенности политического развития мирового сообщества на рубеже </w:t>
            </w:r>
            <w:r>
              <w:rPr>
                <w:rFonts w:ascii="Times New Roman" w:hAnsi="Times New Roman"/>
                <w:sz w:val="24"/>
                <w:szCs w:val="24"/>
              </w:rPr>
              <w:t>ХХ</w:t>
            </w:r>
            <w:r w:rsidRPr="007D2097">
              <w:rPr>
                <w:rFonts w:ascii="Times New Roman" w:hAnsi="Times New Roman"/>
                <w:cap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ХХ</w:t>
            </w:r>
            <w:r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  <w:hideMark/>
          </w:tcPr>
          <w:p w:rsidR="007D2097" w:rsidRPr="007D2097" w:rsidRDefault="007D2097" w:rsidP="00CD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>Тема 2.1.</w:t>
            </w: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>История формирования тоталитарных и демократических политических режимов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  <w:hideMark/>
          </w:tcPr>
          <w:p w:rsidR="007D2097" w:rsidRPr="007D2097" w:rsidRDefault="007D2097" w:rsidP="007D20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Конфликты </w:t>
            </w: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рубеже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>Раздел 3</w:t>
            </w: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Социально-культурная коммуникация на </w:t>
            </w:r>
            <w:proofErr w:type="gramStart"/>
            <w:r w:rsidRPr="007D2097">
              <w:rPr>
                <w:rFonts w:ascii="Times New Roman" w:hAnsi="Times New Roman"/>
                <w:sz w:val="24"/>
                <w:szCs w:val="24"/>
              </w:rPr>
              <w:t xml:space="preserve">рубеже 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proofErr w:type="gramEnd"/>
            <w:r w:rsidRPr="007D209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</w:tr>
      <w:tr w:rsidR="007D2097" w:rsidRPr="007D2097" w:rsidTr="00CD6D56">
        <w:trPr>
          <w:trHeight w:val="301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>Тема 3.1.</w:t>
            </w: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 xml:space="preserve"> Демографические процессы в современном обществе</w:t>
            </w:r>
          </w:p>
        </w:tc>
      </w:tr>
      <w:tr w:rsidR="007D2097" w:rsidRPr="007D2097" w:rsidTr="00CD6D56">
        <w:trPr>
          <w:trHeight w:val="220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>Тема 3.2.</w:t>
            </w: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 xml:space="preserve"> Межкультурная коммуникация</w:t>
            </w:r>
            <w:bookmarkStart w:id="0" w:name="_GoBack"/>
            <w:bookmarkEnd w:id="0"/>
          </w:p>
        </w:tc>
      </w:tr>
    </w:tbl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D2097" w:rsidRPr="007D2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097"/>
    <w:rsid w:val="007D2097"/>
    <w:rsid w:val="00981DEF"/>
    <w:rsid w:val="00CD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07419-E4F3-4FB3-9A78-1CC35B5C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0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09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customStyle="1" w:styleId="1">
    <w:name w:val="Сетка таблицы1"/>
    <w:basedOn w:val="a1"/>
    <w:next w:val="a4"/>
    <w:rsid w:val="007D2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D2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6C9DF-8EDC-4B25-807E-1366BDBF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</dc:creator>
  <cp:keywords/>
  <dc:description/>
  <cp:lastModifiedBy>Filipov</cp:lastModifiedBy>
  <cp:revision>1</cp:revision>
  <dcterms:created xsi:type="dcterms:W3CDTF">2018-05-07T05:35:00Z</dcterms:created>
  <dcterms:modified xsi:type="dcterms:W3CDTF">2018-05-07T05:47:00Z</dcterms:modified>
</cp:coreProperties>
</file>